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843A1" w:rsidTr="003D5DA8">
        <w:tc>
          <w:tcPr>
            <w:tcW w:w="2943" w:type="dxa"/>
          </w:tcPr>
          <w:p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3A1" w:rsidRPr="00F843A1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заседания Коллегии Территориального органа</w:t>
            </w:r>
          </w:p>
          <w:p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службы государственной статистики по Республике Саха (Якутия)</w:t>
            </w:r>
          </w:p>
        </w:tc>
      </w:tr>
    </w:tbl>
    <w:p w:rsidR="003D5DA8" w:rsidRDefault="00656377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17.25pt;width:470.25pt;height:.05pt;z-index:25165824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p w:rsidR="00542D71" w:rsidRPr="009D6DA9" w:rsidRDefault="00576D2B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31</w:t>
      </w:r>
      <w:r w:rsidR="00D35883" w:rsidRPr="009D6D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13D8">
        <w:rPr>
          <w:rFonts w:ascii="Times New Roman" w:hAnsi="Times New Roman" w:cs="Times New Roman"/>
          <w:b/>
          <w:sz w:val="26"/>
          <w:szCs w:val="26"/>
        </w:rPr>
        <w:t>марта</w:t>
      </w:r>
      <w:r w:rsidR="002927F1" w:rsidRPr="009D6D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2022</w:t>
      </w:r>
      <w:r w:rsidR="00F843A1" w:rsidRPr="009D6DA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D4D19" w:rsidRDefault="00FD4D19" w:rsidP="00700B94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4E87" w:rsidRDefault="000E4FEC" w:rsidP="00700B94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</w:t>
      </w:r>
      <w:r w:rsidR="00F86464">
        <w:rPr>
          <w:rFonts w:ascii="Times New Roman" w:hAnsi="Times New Roman" w:cs="Times New Roman"/>
          <w:sz w:val="26"/>
          <w:szCs w:val="26"/>
        </w:rPr>
        <w:t>марта</w:t>
      </w:r>
      <w:r w:rsidR="004A309D" w:rsidRPr="00A03FA3">
        <w:rPr>
          <w:rFonts w:ascii="Times New Roman" w:hAnsi="Times New Roman" w:cs="Times New Roman"/>
          <w:sz w:val="26"/>
          <w:szCs w:val="26"/>
        </w:rPr>
        <w:t xml:space="preserve"> </w:t>
      </w:r>
      <w:r w:rsidR="006F1D0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состоялось заседание </w:t>
      </w:r>
      <w:r w:rsidR="00404C0C" w:rsidRPr="00700B94">
        <w:rPr>
          <w:rFonts w:ascii="Times New Roman" w:hAnsi="Times New Roman" w:cs="Times New Roman"/>
          <w:sz w:val="26"/>
          <w:szCs w:val="26"/>
        </w:rPr>
        <w:t xml:space="preserve">Коллегии </w:t>
      </w:r>
      <w:r w:rsidR="005B33B6" w:rsidRPr="00700B94">
        <w:rPr>
          <w:rFonts w:ascii="Times New Roman" w:hAnsi="Times New Roman" w:cs="Times New Roman"/>
          <w:sz w:val="26"/>
          <w:szCs w:val="26"/>
        </w:rPr>
        <w:t>Территориально</w:t>
      </w:r>
      <w:r w:rsidR="00404C0C" w:rsidRPr="00700B94">
        <w:rPr>
          <w:rFonts w:ascii="Times New Roman" w:hAnsi="Times New Roman" w:cs="Times New Roman"/>
          <w:sz w:val="26"/>
          <w:szCs w:val="26"/>
        </w:rPr>
        <w:t>го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04C0C" w:rsidRPr="00700B94">
        <w:rPr>
          <w:rFonts w:ascii="Times New Roman" w:hAnsi="Times New Roman" w:cs="Times New Roman"/>
          <w:sz w:val="26"/>
          <w:szCs w:val="26"/>
        </w:rPr>
        <w:t>а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по Республике Саха (Якутия) (Саха(Якутия)</w:t>
      </w:r>
      <w:proofErr w:type="spellStart"/>
      <w:r w:rsidR="005B33B6" w:rsidRPr="00700B94">
        <w:rPr>
          <w:rFonts w:ascii="Times New Roman" w:hAnsi="Times New Roman" w:cs="Times New Roman"/>
          <w:sz w:val="26"/>
          <w:szCs w:val="26"/>
        </w:rPr>
        <w:t>стат</w:t>
      </w:r>
      <w:r w:rsidR="00404C0C" w:rsidRPr="00700B9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4A309D" w:rsidRPr="00700B94">
        <w:rPr>
          <w:rFonts w:ascii="Times New Roman" w:hAnsi="Times New Roman" w:cs="Times New Roman"/>
          <w:sz w:val="26"/>
          <w:szCs w:val="26"/>
        </w:rPr>
        <w:t>).</w:t>
      </w:r>
      <w:r w:rsidR="00420D28" w:rsidRPr="00700B94">
        <w:rPr>
          <w:rFonts w:ascii="Times New Roman" w:hAnsi="Times New Roman" w:cs="Times New Roman"/>
          <w:sz w:val="26"/>
          <w:szCs w:val="26"/>
        </w:rPr>
        <w:t xml:space="preserve"> </w:t>
      </w:r>
      <w:r w:rsidR="00520287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="005638E6">
        <w:rPr>
          <w:rFonts w:ascii="Times New Roman" w:hAnsi="Times New Roman" w:cs="Times New Roman"/>
          <w:sz w:val="26"/>
          <w:szCs w:val="26"/>
        </w:rPr>
        <w:t xml:space="preserve">в связи с пандемией </w:t>
      </w:r>
      <w:proofErr w:type="spellStart"/>
      <w:r w:rsidR="005638E6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="005638E6">
        <w:rPr>
          <w:rFonts w:ascii="Times New Roman" w:hAnsi="Times New Roman" w:cs="Times New Roman"/>
          <w:sz w:val="26"/>
          <w:szCs w:val="26"/>
        </w:rPr>
        <w:t xml:space="preserve"> </w:t>
      </w:r>
      <w:r w:rsidR="00520287">
        <w:rPr>
          <w:rFonts w:ascii="Times New Roman" w:hAnsi="Times New Roman" w:cs="Times New Roman"/>
          <w:sz w:val="26"/>
          <w:szCs w:val="26"/>
        </w:rPr>
        <w:t xml:space="preserve">проходило </w:t>
      </w:r>
      <w:r w:rsidR="00520287" w:rsidRPr="00D96ADD">
        <w:rPr>
          <w:rFonts w:ascii="Times New Roman" w:hAnsi="Times New Roman" w:cs="Times New Roman"/>
          <w:b/>
          <w:sz w:val="26"/>
          <w:szCs w:val="26"/>
        </w:rPr>
        <w:t>в заочном</w:t>
      </w:r>
      <w:r w:rsidR="00520287">
        <w:rPr>
          <w:rFonts w:ascii="Times New Roman" w:hAnsi="Times New Roman" w:cs="Times New Roman"/>
          <w:sz w:val="26"/>
          <w:szCs w:val="26"/>
        </w:rPr>
        <w:t xml:space="preserve"> формате. 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В соответствии с повесткой на заседании было рассмотрено </w:t>
      </w:r>
      <w:r w:rsidR="006F1D04">
        <w:rPr>
          <w:rFonts w:ascii="Times New Roman" w:hAnsi="Times New Roman" w:cs="Times New Roman"/>
          <w:sz w:val="26"/>
          <w:szCs w:val="26"/>
        </w:rPr>
        <w:t>4</w:t>
      </w:r>
      <w:r w:rsidR="0015546D" w:rsidRPr="00700B94">
        <w:rPr>
          <w:rFonts w:ascii="Times New Roman" w:hAnsi="Times New Roman" w:cs="Times New Roman"/>
          <w:sz w:val="26"/>
          <w:szCs w:val="26"/>
        </w:rPr>
        <w:t xml:space="preserve"> </w:t>
      </w:r>
      <w:r w:rsidR="005B33B6" w:rsidRPr="00700B94">
        <w:rPr>
          <w:rFonts w:ascii="Times New Roman" w:hAnsi="Times New Roman" w:cs="Times New Roman"/>
          <w:sz w:val="26"/>
          <w:szCs w:val="26"/>
        </w:rPr>
        <w:t>вопрос</w:t>
      </w:r>
      <w:r w:rsidR="00F86464" w:rsidRPr="00700B94">
        <w:rPr>
          <w:rFonts w:ascii="Times New Roman" w:hAnsi="Times New Roman" w:cs="Times New Roman"/>
          <w:sz w:val="26"/>
          <w:szCs w:val="26"/>
        </w:rPr>
        <w:t>а</w:t>
      </w:r>
      <w:r w:rsidR="00040637" w:rsidRPr="00700B94">
        <w:rPr>
          <w:rFonts w:ascii="Times New Roman" w:hAnsi="Times New Roman" w:cs="Times New Roman"/>
          <w:sz w:val="26"/>
          <w:szCs w:val="26"/>
        </w:rPr>
        <w:t>.</w:t>
      </w:r>
    </w:p>
    <w:p w:rsidR="008F6840" w:rsidRDefault="00854EC8" w:rsidP="00273D67">
      <w:pPr>
        <w:spacing w:before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B94">
        <w:rPr>
          <w:rFonts w:ascii="Times New Roman" w:hAnsi="Times New Roman" w:cs="Times New Roman"/>
          <w:sz w:val="26"/>
          <w:szCs w:val="26"/>
        </w:rPr>
        <w:t xml:space="preserve">С докладом «Об итогах </w:t>
      </w:r>
      <w:r>
        <w:rPr>
          <w:rFonts w:ascii="Times New Roman" w:hAnsi="Times New Roman" w:cs="Times New Roman"/>
          <w:sz w:val="26"/>
          <w:szCs w:val="26"/>
        </w:rPr>
        <w:t>работы Сах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gramEnd"/>
      <w:r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2021 году  и основных задачах на 2022</w:t>
      </w:r>
      <w:r w:rsidRPr="00700B94">
        <w:rPr>
          <w:rFonts w:ascii="Times New Roman" w:hAnsi="Times New Roman" w:cs="Times New Roman"/>
          <w:sz w:val="26"/>
          <w:szCs w:val="26"/>
        </w:rPr>
        <w:t xml:space="preserve"> год» выступила руководитель Территориального органа Федеральной службы государственной статистики по Республике Саха (Якутия) И.К. </w:t>
      </w:r>
      <w:proofErr w:type="spellStart"/>
      <w:r w:rsidRPr="00700B94">
        <w:rPr>
          <w:rFonts w:ascii="Times New Roman" w:hAnsi="Times New Roman" w:cs="Times New Roman"/>
          <w:sz w:val="26"/>
          <w:szCs w:val="26"/>
        </w:rPr>
        <w:t>Гаевая</w:t>
      </w:r>
      <w:proofErr w:type="spellEnd"/>
      <w:r w:rsidRPr="00700B94">
        <w:rPr>
          <w:rFonts w:ascii="Times New Roman" w:hAnsi="Times New Roman" w:cs="Times New Roman"/>
          <w:sz w:val="26"/>
          <w:szCs w:val="26"/>
        </w:rPr>
        <w:t xml:space="preserve">, </w:t>
      </w:r>
      <w:r w:rsidR="00536456">
        <w:rPr>
          <w:rFonts w:ascii="Times New Roman" w:hAnsi="Times New Roman" w:cs="Times New Roman"/>
          <w:sz w:val="26"/>
          <w:szCs w:val="26"/>
        </w:rPr>
        <w:t xml:space="preserve">которая отметила, что несмотря на </w:t>
      </w:r>
      <w:r w:rsidR="00536456" w:rsidRPr="00F07F1C">
        <w:rPr>
          <w:rFonts w:ascii="Times New Roman" w:hAnsi="Times New Roman" w:cs="Times New Roman"/>
          <w:sz w:val="28"/>
          <w:szCs w:val="28"/>
        </w:rPr>
        <w:t xml:space="preserve">все </w:t>
      </w:r>
      <w:r w:rsidR="00536456" w:rsidRPr="00536456">
        <w:rPr>
          <w:rFonts w:ascii="Times New Roman" w:hAnsi="Times New Roman" w:cs="Times New Roman"/>
          <w:sz w:val="26"/>
          <w:szCs w:val="26"/>
        </w:rPr>
        <w:t>сложности, коллектив сумел преодолеть все барьеры, связанные с пандемией, при этом добиться неплохих результатов.</w:t>
      </w:r>
      <w:r w:rsidR="00536456">
        <w:rPr>
          <w:rFonts w:ascii="Times New Roman" w:hAnsi="Times New Roman" w:cs="Times New Roman"/>
          <w:sz w:val="26"/>
          <w:szCs w:val="26"/>
        </w:rPr>
        <w:t xml:space="preserve"> </w:t>
      </w:r>
      <w:r w:rsidR="00536456" w:rsidRPr="00536456">
        <w:rPr>
          <w:rFonts w:ascii="Times New Roman" w:hAnsi="Times New Roman"/>
          <w:sz w:val="26"/>
          <w:szCs w:val="26"/>
        </w:rPr>
        <w:t>В рейтинге ТОГС Росстата по Ключевым показателям эффективности (КПЭ) деятельности территориальных органов Росстата по итогам за 2021 год Сах</w:t>
      </w:r>
      <w:proofErr w:type="gramStart"/>
      <w:r w:rsidR="00536456" w:rsidRPr="00536456">
        <w:rPr>
          <w:rFonts w:ascii="Times New Roman" w:hAnsi="Times New Roman"/>
          <w:sz w:val="26"/>
          <w:szCs w:val="26"/>
        </w:rPr>
        <w:t>а(</w:t>
      </w:r>
      <w:proofErr w:type="gramEnd"/>
      <w:r w:rsidR="00536456" w:rsidRPr="00536456">
        <w:rPr>
          <w:rFonts w:ascii="Times New Roman" w:hAnsi="Times New Roman"/>
          <w:sz w:val="26"/>
          <w:szCs w:val="26"/>
        </w:rPr>
        <w:t>Якутия)</w:t>
      </w:r>
      <w:proofErr w:type="spellStart"/>
      <w:r w:rsidR="00536456" w:rsidRPr="00536456">
        <w:rPr>
          <w:rFonts w:ascii="Times New Roman" w:hAnsi="Times New Roman"/>
          <w:sz w:val="26"/>
          <w:szCs w:val="26"/>
        </w:rPr>
        <w:t>стат</w:t>
      </w:r>
      <w:proofErr w:type="spellEnd"/>
      <w:r w:rsidR="00536456" w:rsidRPr="00536456">
        <w:rPr>
          <w:rFonts w:ascii="Times New Roman" w:hAnsi="Times New Roman"/>
          <w:sz w:val="26"/>
          <w:szCs w:val="26"/>
        </w:rPr>
        <w:t xml:space="preserve"> по сумме баллов находился на 9 месте  среди 66 территориальных органов.</w:t>
      </w:r>
      <w:r w:rsidR="00865AAB">
        <w:rPr>
          <w:rFonts w:ascii="Times New Roman" w:hAnsi="Times New Roman"/>
          <w:sz w:val="26"/>
          <w:szCs w:val="26"/>
        </w:rPr>
        <w:t xml:space="preserve"> </w:t>
      </w:r>
      <w:r w:rsidR="008F6840" w:rsidRPr="00865AAB">
        <w:rPr>
          <w:rFonts w:ascii="Times New Roman" w:hAnsi="Times New Roman"/>
          <w:sz w:val="26"/>
          <w:szCs w:val="26"/>
        </w:rPr>
        <w:t>Наиболее высокие баллы были зачтены по проведению Всероссийской переписи населения 2020 года (ВПН-2020) (максимальный балл - 1 место) и качеству управления процессами сбора отчетности (максимальный балл - 1 место).</w:t>
      </w:r>
    </w:p>
    <w:p w:rsidR="00926DAB" w:rsidRDefault="002C2A25" w:rsidP="00A320B0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докладе </w:t>
      </w:r>
      <w:r w:rsidR="00196DAC">
        <w:rPr>
          <w:rFonts w:ascii="Times New Roman" w:hAnsi="Times New Roman"/>
          <w:sz w:val="26"/>
          <w:szCs w:val="26"/>
        </w:rPr>
        <w:t xml:space="preserve">начальника отдела статистики цен, финансов, строительства, инвестиций и жилищно-коммунального хозяйства </w:t>
      </w:r>
      <w:proofErr w:type="spellStart"/>
      <w:r w:rsidR="00196DAC">
        <w:rPr>
          <w:rFonts w:ascii="Times New Roman" w:hAnsi="Times New Roman"/>
          <w:sz w:val="26"/>
          <w:szCs w:val="26"/>
        </w:rPr>
        <w:t>Буряченко</w:t>
      </w:r>
      <w:proofErr w:type="spellEnd"/>
      <w:r w:rsidR="00196DAC">
        <w:rPr>
          <w:rFonts w:ascii="Times New Roman" w:hAnsi="Times New Roman"/>
          <w:sz w:val="26"/>
          <w:szCs w:val="26"/>
        </w:rPr>
        <w:t xml:space="preserve"> О.А.</w:t>
      </w:r>
      <w:r w:rsidR="00205BFC">
        <w:rPr>
          <w:rFonts w:ascii="Times New Roman" w:hAnsi="Times New Roman"/>
          <w:sz w:val="26"/>
          <w:szCs w:val="26"/>
        </w:rPr>
        <w:t xml:space="preserve"> «Проведение статистического наблюдения за вводом жилья, в том числе за индивидуальным жилищным строительством в условиях «дачной амнистии»</w:t>
      </w:r>
      <w:r w:rsidR="00926DAB">
        <w:rPr>
          <w:rFonts w:ascii="Times New Roman" w:hAnsi="Times New Roman"/>
          <w:sz w:val="26"/>
          <w:szCs w:val="26"/>
        </w:rPr>
        <w:t xml:space="preserve"> прозвучала информация о новом порядке сбора информации о жилых домах, построенных населением, начиная с 2021 года, по причине изменения</w:t>
      </w:r>
      <w:r w:rsidR="00926DAB" w:rsidRPr="00926DAB">
        <w:rPr>
          <w:rFonts w:ascii="Times New Roman" w:hAnsi="Times New Roman"/>
          <w:sz w:val="26"/>
          <w:szCs w:val="26"/>
        </w:rPr>
        <w:t xml:space="preserve"> норм </w:t>
      </w:r>
      <w:proofErr w:type="gramStart"/>
      <w:r w:rsidR="00926DAB" w:rsidRPr="00926DAB">
        <w:rPr>
          <w:rFonts w:ascii="Times New Roman" w:hAnsi="Times New Roman"/>
          <w:sz w:val="26"/>
          <w:szCs w:val="26"/>
        </w:rPr>
        <w:t>законодательства</w:t>
      </w:r>
      <w:proofErr w:type="gramEnd"/>
      <w:r w:rsidR="00926DAB" w:rsidRPr="00926DAB">
        <w:rPr>
          <w:rFonts w:ascii="Times New Roman" w:hAnsi="Times New Roman"/>
          <w:sz w:val="26"/>
          <w:szCs w:val="26"/>
        </w:rPr>
        <w:t xml:space="preserve"> по вопросам учета построенных населением жилых домов (продление дачной амнистии до 1 марта 2026 года)</w:t>
      </w:r>
      <w:r w:rsidR="002E5607">
        <w:rPr>
          <w:rFonts w:ascii="Times New Roman" w:hAnsi="Times New Roman"/>
          <w:sz w:val="26"/>
          <w:szCs w:val="26"/>
        </w:rPr>
        <w:t>.</w:t>
      </w:r>
    </w:p>
    <w:p w:rsidR="00A83A27" w:rsidRPr="00A83A27" w:rsidRDefault="00A83A27" w:rsidP="00A320B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своем выступлении </w:t>
      </w:r>
      <w:r w:rsidRPr="00A83A27">
        <w:rPr>
          <w:rFonts w:ascii="Times New Roman" w:hAnsi="Times New Roman" w:cs="Times New Roman"/>
          <w:sz w:val="26"/>
          <w:szCs w:val="26"/>
        </w:rPr>
        <w:t xml:space="preserve">«Информационные технологии. Выполнение отделами статистики </w:t>
      </w:r>
      <w:proofErr w:type="gramStart"/>
      <w:r w:rsidRPr="00A83A27">
        <w:rPr>
          <w:rFonts w:ascii="Times New Roman" w:hAnsi="Times New Roman" w:cs="Times New Roman"/>
          <w:sz w:val="26"/>
          <w:szCs w:val="26"/>
        </w:rPr>
        <w:t>порядка соблюдения правил обеспечения защиты информации</w:t>
      </w:r>
      <w:proofErr w:type="gramEnd"/>
      <w:r w:rsidRPr="00A83A27">
        <w:rPr>
          <w:rFonts w:ascii="Times New Roman" w:hAnsi="Times New Roman" w:cs="Times New Roman"/>
          <w:sz w:val="26"/>
          <w:szCs w:val="26"/>
        </w:rPr>
        <w:t xml:space="preserve"> при обработке данных. Состояние защиты корпоративной сети Сах</w:t>
      </w:r>
      <w:proofErr w:type="gramStart"/>
      <w:r w:rsidRPr="00A83A27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A83A27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Pr="00A83A27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Pr="00A83A27">
        <w:rPr>
          <w:rFonts w:ascii="Times New Roman" w:hAnsi="Times New Roman" w:cs="Times New Roman"/>
          <w:sz w:val="26"/>
          <w:szCs w:val="26"/>
        </w:rPr>
        <w:t>»</w:t>
      </w:r>
      <w:r w:rsidR="00A320B0">
        <w:rPr>
          <w:rFonts w:ascii="Times New Roman" w:hAnsi="Times New Roman" w:cs="Times New Roman"/>
          <w:sz w:val="26"/>
          <w:szCs w:val="26"/>
        </w:rPr>
        <w:t xml:space="preserve"> начальник отдела информационных ресурсов и технологий </w:t>
      </w:r>
      <w:proofErr w:type="spellStart"/>
      <w:r w:rsidR="00A320B0">
        <w:rPr>
          <w:rFonts w:ascii="Times New Roman" w:hAnsi="Times New Roman" w:cs="Times New Roman"/>
          <w:sz w:val="26"/>
          <w:szCs w:val="26"/>
        </w:rPr>
        <w:t>Байназаров</w:t>
      </w:r>
      <w:proofErr w:type="spellEnd"/>
      <w:r w:rsidR="00A320B0">
        <w:rPr>
          <w:rFonts w:ascii="Times New Roman" w:hAnsi="Times New Roman" w:cs="Times New Roman"/>
          <w:sz w:val="26"/>
          <w:szCs w:val="26"/>
        </w:rPr>
        <w:t xml:space="preserve"> Р.А. доложил о работе, которая проводится по указанным направлениям.</w:t>
      </w:r>
    </w:p>
    <w:p w:rsidR="00841011" w:rsidRPr="00FC5DA7" w:rsidRDefault="004C239B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A7">
        <w:rPr>
          <w:rFonts w:ascii="Times New Roman" w:hAnsi="Times New Roman" w:cs="Times New Roman"/>
          <w:sz w:val="26"/>
          <w:szCs w:val="26"/>
        </w:rPr>
        <w:t>Также у</w:t>
      </w:r>
      <w:r w:rsidR="00237A6D" w:rsidRPr="00FC5DA7">
        <w:rPr>
          <w:rFonts w:ascii="Times New Roman" w:hAnsi="Times New Roman" w:cs="Times New Roman"/>
          <w:sz w:val="26"/>
          <w:szCs w:val="26"/>
        </w:rPr>
        <w:t xml:space="preserve">частники заседания коллегии приняли к сведению выступление заместителя  начальника административного отдела П.П. </w:t>
      </w:r>
      <w:proofErr w:type="spellStart"/>
      <w:r w:rsidR="00237A6D" w:rsidRPr="00FC5DA7">
        <w:rPr>
          <w:rFonts w:ascii="Times New Roman" w:hAnsi="Times New Roman" w:cs="Times New Roman"/>
          <w:sz w:val="26"/>
          <w:szCs w:val="26"/>
        </w:rPr>
        <w:t>Мекумяновой</w:t>
      </w:r>
      <w:proofErr w:type="spellEnd"/>
      <w:r w:rsidR="00237A6D" w:rsidRPr="00FC5DA7">
        <w:rPr>
          <w:rFonts w:ascii="Times New Roman" w:hAnsi="Times New Roman" w:cs="Times New Roman"/>
          <w:sz w:val="26"/>
          <w:szCs w:val="26"/>
        </w:rPr>
        <w:t xml:space="preserve"> «Контроль исполнения решений, принятых на заседаниях Коллегий Сах</w:t>
      </w:r>
      <w:proofErr w:type="gramStart"/>
      <w:r w:rsidR="00237A6D" w:rsidRPr="00FC5DA7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237A6D" w:rsidRPr="00FC5DA7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237A6D" w:rsidRPr="00FC5DA7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Pr="00FC5DA7">
        <w:rPr>
          <w:rFonts w:ascii="Times New Roman" w:hAnsi="Times New Roman" w:cs="Times New Roman"/>
          <w:sz w:val="26"/>
          <w:szCs w:val="26"/>
        </w:rPr>
        <w:t xml:space="preserve"> </w:t>
      </w:r>
      <w:r w:rsidR="008561F8" w:rsidRPr="00FC5DA7">
        <w:rPr>
          <w:rFonts w:ascii="Times New Roman" w:hAnsi="Times New Roman" w:cs="Times New Roman"/>
          <w:sz w:val="26"/>
          <w:szCs w:val="26"/>
        </w:rPr>
        <w:t>в 2021</w:t>
      </w:r>
      <w:r w:rsidR="00237A6D" w:rsidRPr="00FC5DA7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FC5DA7">
        <w:rPr>
          <w:rFonts w:ascii="Times New Roman" w:hAnsi="Times New Roman" w:cs="Times New Roman"/>
          <w:sz w:val="26"/>
          <w:szCs w:val="26"/>
        </w:rPr>
        <w:t>»</w:t>
      </w:r>
      <w:r w:rsidR="00237A6D" w:rsidRPr="00FC5D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E1AD3" w:rsidRPr="00DD0A29" w:rsidRDefault="009E1AD3" w:rsidP="009E1AD3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5DA7">
        <w:rPr>
          <w:rFonts w:ascii="Times New Roman" w:hAnsi="Times New Roman" w:cs="Times New Roman"/>
          <w:sz w:val="26"/>
          <w:szCs w:val="26"/>
        </w:rPr>
        <w:t>По всем рассмотренным вопросам были приняты соответствующие решения.</w:t>
      </w:r>
    </w:p>
    <w:p w:rsidR="005671C0" w:rsidRPr="00A03FA3" w:rsidRDefault="00656377" w:rsidP="005671C0">
      <w:pPr>
        <w:spacing w:befor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_x0000_s1031" type="#_x0000_t32" style="position:absolute;left:0;text-align:left;margin-left:1.95pt;margin-top:10.65pt;width:453.7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5671C0" w:rsidRPr="00A03FA3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71C0" w:rsidRPr="009B497F" w:rsidRDefault="005671C0" w:rsidP="005671C0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sectPr w:rsidR="005671C0" w:rsidRPr="009B497F" w:rsidSect="009D6DA9">
      <w:headerReference w:type="default" r:id="rId8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5E2" w:rsidRDefault="00FC45E2" w:rsidP="006D655A">
      <w:pPr>
        <w:spacing w:before="0" w:line="240" w:lineRule="auto"/>
      </w:pPr>
      <w:r>
        <w:separator/>
      </w:r>
    </w:p>
  </w:endnote>
  <w:endnote w:type="continuationSeparator" w:id="1">
    <w:p w:rsidR="00FC45E2" w:rsidRDefault="00FC45E2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5E2" w:rsidRDefault="00FC45E2" w:rsidP="006D655A">
      <w:pPr>
        <w:spacing w:before="0" w:line="240" w:lineRule="auto"/>
      </w:pPr>
      <w:r>
        <w:separator/>
      </w:r>
    </w:p>
  </w:footnote>
  <w:footnote w:type="continuationSeparator" w:id="1">
    <w:p w:rsidR="00FC45E2" w:rsidRDefault="00FC45E2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88"/>
      <w:docPartObj>
        <w:docPartGallery w:val="Page Numbers (Top of Page)"/>
        <w:docPartUnique/>
      </w:docPartObj>
    </w:sdtPr>
    <w:sdtContent>
      <w:p w:rsidR="00FC45E2" w:rsidRDefault="00656377">
        <w:pPr>
          <w:pStyle w:val="a7"/>
          <w:jc w:val="center"/>
        </w:pPr>
        <w:fldSimple w:instr=" PAGE   \* MERGEFORMAT ">
          <w:r w:rsidR="002F3B99">
            <w:rPr>
              <w:noProof/>
            </w:rPr>
            <w:t>2</w:t>
          </w:r>
        </w:fldSimple>
      </w:p>
    </w:sdtContent>
  </w:sdt>
  <w:p w:rsidR="00FC45E2" w:rsidRDefault="00FC45E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3B6"/>
    <w:rsid w:val="00002129"/>
    <w:rsid w:val="00011EB7"/>
    <w:rsid w:val="000312B3"/>
    <w:rsid w:val="00036FE3"/>
    <w:rsid w:val="00040637"/>
    <w:rsid w:val="00052986"/>
    <w:rsid w:val="00070BC6"/>
    <w:rsid w:val="00080318"/>
    <w:rsid w:val="00095E5C"/>
    <w:rsid w:val="000B713F"/>
    <w:rsid w:val="000D795B"/>
    <w:rsid w:val="000E4FEC"/>
    <w:rsid w:val="00113748"/>
    <w:rsid w:val="001208AC"/>
    <w:rsid w:val="00122465"/>
    <w:rsid w:val="00122C43"/>
    <w:rsid w:val="0012586A"/>
    <w:rsid w:val="00125A8C"/>
    <w:rsid w:val="0013261B"/>
    <w:rsid w:val="0015008B"/>
    <w:rsid w:val="00150184"/>
    <w:rsid w:val="0015546D"/>
    <w:rsid w:val="0017395E"/>
    <w:rsid w:val="00195BE1"/>
    <w:rsid w:val="00196DAC"/>
    <w:rsid w:val="001A0D3B"/>
    <w:rsid w:val="00205BFC"/>
    <w:rsid w:val="0020743A"/>
    <w:rsid w:val="00237A6D"/>
    <w:rsid w:val="00254D40"/>
    <w:rsid w:val="00260E58"/>
    <w:rsid w:val="002713D8"/>
    <w:rsid w:val="00273D67"/>
    <w:rsid w:val="002927F1"/>
    <w:rsid w:val="00294CE3"/>
    <w:rsid w:val="00295FF3"/>
    <w:rsid w:val="002B4238"/>
    <w:rsid w:val="002B5F52"/>
    <w:rsid w:val="002C0234"/>
    <w:rsid w:val="002C2A25"/>
    <w:rsid w:val="002D2FB9"/>
    <w:rsid w:val="002E0C36"/>
    <w:rsid w:val="002E5607"/>
    <w:rsid w:val="002F0206"/>
    <w:rsid w:val="002F0D2F"/>
    <w:rsid w:val="002F3B99"/>
    <w:rsid w:val="002F4557"/>
    <w:rsid w:val="00307FFE"/>
    <w:rsid w:val="0033279F"/>
    <w:rsid w:val="003342D2"/>
    <w:rsid w:val="00336DC0"/>
    <w:rsid w:val="0034337E"/>
    <w:rsid w:val="003443A0"/>
    <w:rsid w:val="00365B5F"/>
    <w:rsid w:val="00375F20"/>
    <w:rsid w:val="0038059A"/>
    <w:rsid w:val="003C39FD"/>
    <w:rsid w:val="003C6993"/>
    <w:rsid w:val="003D5DA8"/>
    <w:rsid w:val="003D6E69"/>
    <w:rsid w:val="003E217C"/>
    <w:rsid w:val="003E47ED"/>
    <w:rsid w:val="003F0CC5"/>
    <w:rsid w:val="00404C0C"/>
    <w:rsid w:val="00420D28"/>
    <w:rsid w:val="004274D1"/>
    <w:rsid w:val="004313B7"/>
    <w:rsid w:val="00432C88"/>
    <w:rsid w:val="00434220"/>
    <w:rsid w:val="00453BC1"/>
    <w:rsid w:val="00456759"/>
    <w:rsid w:val="00471106"/>
    <w:rsid w:val="004734E1"/>
    <w:rsid w:val="0047507D"/>
    <w:rsid w:val="004A309D"/>
    <w:rsid w:val="004A5C7B"/>
    <w:rsid w:val="004C239B"/>
    <w:rsid w:val="00500CAF"/>
    <w:rsid w:val="00515174"/>
    <w:rsid w:val="00520287"/>
    <w:rsid w:val="00526115"/>
    <w:rsid w:val="00526BC4"/>
    <w:rsid w:val="00536456"/>
    <w:rsid w:val="00542D71"/>
    <w:rsid w:val="00560466"/>
    <w:rsid w:val="005610D0"/>
    <w:rsid w:val="005638E6"/>
    <w:rsid w:val="005671C0"/>
    <w:rsid w:val="00572307"/>
    <w:rsid w:val="00576D2B"/>
    <w:rsid w:val="005B33B6"/>
    <w:rsid w:val="005C03C7"/>
    <w:rsid w:val="005E55A1"/>
    <w:rsid w:val="005F4F41"/>
    <w:rsid w:val="00625D58"/>
    <w:rsid w:val="0063001A"/>
    <w:rsid w:val="00652D60"/>
    <w:rsid w:val="00653F88"/>
    <w:rsid w:val="00656377"/>
    <w:rsid w:val="00680488"/>
    <w:rsid w:val="006851AB"/>
    <w:rsid w:val="00692E45"/>
    <w:rsid w:val="006B512E"/>
    <w:rsid w:val="006C0E55"/>
    <w:rsid w:val="006D655A"/>
    <w:rsid w:val="006E5E0B"/>
    <w:rsid w:val="006F1D04"/>
    <w:rsid w:val="00700B94"/>
    <w:rsid w:val="00724CBA"/>
    <w:rsid w:val="00727A47"/>
    <w:rsid w:val="00772719"/>
    <w:rsid w:val="00782C43"/>
    <w:rsid w:val="00784987"/>
    <w:rsid w:val="00790FAC"/>
    <w:rsid w:val="00791EBF"/>
    <w:rsid w:val="007B2200"/>
    <w:rsid w:val="007B3419"/>
    <w:rsid w:val="007B4A61"/>
    <w:rsid w:val="007D2AED"/>
    <w:rsid w:val="007E2D7B"/>
    <w:rsid w:val="00805D5C"/>
    <w:rsid w:val="00813A30"/>
    <w:rsid w:val="00815663"/>
    <w:rsid w:val="00841011"/>
    <w:rsid w:val="00851CC9"/>
    <w:rsid w:val="00854210"/>
    <w:rsid w:val="00854EC8"/>
    <w:rsid w:val="008561F8"/>
    <w:rsid w:val="008610AD"/>
    <w:rsid w:val="00865AAB"/>
    <w:rsid w:val="00875011"/>
    <w:rsid w:val="00895B43"/>
    <w:rsid w:val="008A10F2"/>
    <w:rsid w:val="008B0C51"/>
    <w:rsid w:val="008C1021"/>
    <w:rsid w:val="008C7D30"/>
    <w:rsid w:val="008E5E03"/>
    <w:rsid w:val="008F6840"/>
    <w:rsid w:val="00920495"/>
    <w:rsid w:val="0092580B"/>
    <w:rsid w:val="00926DAB"/>
    <w:rsid w:val="00964A77"/>
    <w:rsid w:val="00965532"/>
    <w:rsid w:val="009679CC"/>
    <w:rsid w:val="009A0C19"/>
    <w:rsid w:val="009A2CC5"/>
    <w:rsid w:val="009B497F"/>
    <w:rsid w:val="009B6B54"/>
    <w:rsid w:val="009B703C"/>
    <w:rsid w:val="009C7EBA"/>
    <w:rsid w:val="009D6DA9"/>
    <w:rsid w:val="009E1AD3"/>
    <w:rsid w:val="00A03FA3"/>
    <w:rsid w:val="00A320B0"/>
    <w:rsid w:val="00A3762F"/>
    <w:rsid w:val="00A46E52"/>
    <w:rsid w:val="00A557CB"/>
    <w:rsid w:val="00A702E2"/>
    <w:rsid w:val="00A83A27"/>
    <w:rsid w:val="00A95FB4"/>
    <w:rsid w:val="00AA0A6A"/>
    <w:rsid w:val="00AB1357"/>
    <w:rsid w:val="00AB3015"/>
    <w:rsid w:val="00AE3848"/>
    <w:rsid w:val="00AE5D00"/>
    <w:rsid w:val="00B05212"/>
    <w:rsid w:val="00B06237"/>
    <w:rsid w:val="00B17BB1"/>
    <w:rsid w:val="00B301ED"/>
    <w:rsid w:val="00B32E51"/>
    <w:rsid w:val="00B5177A"/>
    <w:rsid w:val="00B57BCF"/>
    <w:rsid w:val="00B73519"/>
    <w:rsid w:val="00B81588"/>
    <w:rsid w:val="00B96F5D"/>
    <w:rsid w:val="00BB4D28"/>
    <w:rsid w:val="00BC1120"/>
    <w:rsid w:val="00BE5585"/>
    <w:rsid w:val="00BF58AB"/>
    <w:rsid w:val="00C16BF4"/>
    <w:rsid w:val="00C4102B"/>
    <w:rsid w:val="00C47CF0"/>
    <w:rsid w:val="00C56B3D"/>
    <w:rsid w:val="00C6370E"/>
    <w:rsid w:val="00C64E87"/>
    <w:rsid w:val="00C77126"/>
    <w:rsid w:val="00C81908"/>
    <w:rsid w:val="00C90472"/>
    <w:rsid w:val="00C90DC5"/>
    <w:rsid w:val="00C927F5"/>
    <w:rsid w:val="00CA2036"/>
    <w:rsid w:val="00CB0D69"/>
    <w:rsid w:val="00CB1312"/>
    <w:rsid w:val="00CB2CC8"/>
    <w:rsid w:val="00CD5DC0"/>
    <w:rsid w:val="00CE022F"/>
    <w:rsid w:val="00D21F66"/>
    <w:rsid w:val="00D338D5"/>
    <w:rsid w:val="00D35883"/>
    <w:rsid w:val="00D60EF0"/>
    <w:rsid w:val="00D7662B"/>
    <w:rsid w:val="00D87186"/>
    <w:rsid w:val="00D96ADD"/>
    <w:rsid w:val="00DA32BE"/>
    <w:rsid w:val="00DD1371"/>
    <w:rsid w:val="00DE1D61"/>
    <w:rsid w:val="00E03E16"/>
    <w:rsid w:val="00E36DB2"/>
    <w:rsid w:val="00E70390"/>
    <w:rsid w:val="00E85CE4"/>
    <w:rsid w:val="00E939A6"/>
    <w:rsid w:val="00EB5ADB"/>
    <w:rsid w:val="00EE5A45"/>
    <w:rsid w:val="00F000D6"/>
    <w:rsid w:val="00F115D4"/>
    <w:rsid w:val="00F318FA"/>
    <w:rsid w:val="00F43783"/>
    <w:rsid w:val="00F54C49"/>
    <w:rsid w:val="00F57874"/>
    <w:rsid w:val="00F731E6"/>
    <w:rsid w:val="00F7408E"/>
    <w:rsid w:val="00F843A1"/>
    <w:rsid w:val="00F85815"/>
    <w:rsid w:val="00F86464"/>
    <w:rsid w:val="00F876D6"/>
    <w:rsid w:val="00FC1B5B"/>
    <w:rsid w:val="00FC45E2"/>
    <w:rsid w:val="00FC4C77"/>
    <w:rsid w:val="00FC5DA7"/>
    <w:rsid w:val="00FD4D19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  <w:style w:type="paragraph" w:customStyle="1" w:styleId="ConsPlusTitle">
    <w:name w:val="ConsPlusTitle"/>
    <w:rsid w:val="006851AB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536456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536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6C6E-1192-4E9A-8B12-FA24C335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P14_PopovaNP</dc:creator>
  <cp:lastModifiedBy>P14_PopovaNP</cp:lastModifiedBy>
  <cp:revision>27</cp:revision>
  <cp:lastPrinted>2017-11-13T09:41:00Z</cp:lastPrinted>
  <dcterms:created xsi:type="dcterms:W3CDTF">2022-07-13T01:43:00Z</dcterms:created>
  <dcterms:modified xsi:type="dcterms:W3CDTF">2022-07-13T02:56:00Z</dcterms:modified>
</cp:coreProperties>
</file>